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6E0" w:rsidRDefault="001C36E0" w:rsidP="001C36E0">
      <w:pPr>
        <w:spacing w:after="0" w:line="360" w:lineRule="auto"/>
        <w:jc w:val="center"/>
        <w:rPr>
          <w:rFonts w:ascii="Times New Roman" w:eastAsia="Times New Roman" w:hAnsi="Times New Roman" w:cs="David"/>
          <w:b/>
          <w:bCs/>
          <w:sz w:val="40"/>
          <w:szCs w:val="40"/>
          <w:u w:val="single"/>
          <w:rtl/>
          <w:lang w:val="ru-RU" w:eastAsia="he-IL"/>
        </w:rPr>
      </w:pPr>
      <w:r>
        <w:rPr>
          <w:rFonts w:ascii="Times New Roman" w:eastAsia="Times New Roman" w:hAnsi="Times New Roman" w:cs="David" w:hint="cs"/>
          <w:b/>
          <w:bCs/>
          <w:sz w:val="40"/>
          <w:szCs w:val="40"/>
          <w:u w:val="single"/>
          <w:rtl/>
          <w:lang w:val="ru-RU" w:eastAsia="he-IL"/>
        </w:rPr>
        <w:t xml:space="preserve">מכרז פומבי </w:t>
      </w:r>
      <w:r w:rsidRPr="001C36E0">
        <w:rPr>
          <w:rFonts w:ascii="Times New Roman" w:eastAsia="Times New Roman" w:hAnsi="Times New Roman" w:cs="David" w:hint="cs"/>
          <w:b/>
          <w:bCs/>
          <w:sz w:val="40"/>
          <w:szCs w:val="40"/>
          <w:u w:val="single"/>
          <w:rtl/>
          <w:lang w:val="ru-RU" w:eastAsia="he-IL"/>
        </w:rPr>
        <w:t>מס' 5/2016</w:t>
      </w:r>
    </w:p>
    <w:p w:rsidR="001C36E0" w:rsidRPr="001C36E0" w:rsidRDefault="001C36E0" w:rsidP="001C36E0">
      <w:pPr>
        <w:spacing w:after="0" w:line="360" w:lineRule="auto"/>
        <w:jc w:val="center"/>
        <w:rPr>
          <w:rFonts w:ascii="Times New Roman" w:eastAsia="Times New Roman" w:hAnsi="Times New Roman" w:cs="David"/>
          <w:b/>
          <w:bCs/>
          <w:sz w:val="40"/>
          <w:szCs w:val="40"/>
          <w:u w:val="single"/>
          <w:rtl/>
          <w:lang w:val="ru-RU" w:eastAsia="he-IL"/>
        </w:rPr>
      </w:pPr>
      <w:r w:rsidRPr="001C36E0">
        <w:rPr>
          <w:rFonts w:asciiTheme="minorBidi" w:hAnsiTheme="minorBidi" w:cs="David" w:hint="cs"/>
          <w:b/>
          <w:bCs/>
          <w:sz w:val="40"/>
          <w:szCs w:val="40"/>
          <w:u w:val="single"/>
          <w:rtl/>
        </w:rPr>
        <w:t>להפעלת חדר כושר במשרד העלייה והקליטה</w:t>
      </w:r>
    </w:p>
    <w:p w:rsidR="001C36E0" w:rsidRDefault="001C36E0" w:rsidP="00126385">
      <w:pPr>
        <w:tabs>
          <w:tab w:val="left" w:pos="650"/>
        </w:tabs>
        <w:spacing w:after="0" w:line="360" w:lineRule="auto"/>
        <w:jc w:val="both"/>
        <w:rPr>
          <w:rFonts w:ascii="Calibri" w:eastAsia="Calibri" w:hAnsi="Calibri" w:cs="David"/>
          <w:szCs w:val="24"/>
          <w:rtl/>
        </w:rPr>
      </w:pPr>
    </w:p>
    <w:p w:rsidR="001C36E0" w:rsidRPr="003C10B5" w:rsidRDefault="001C36E0" w:rsidP="00126385">
      <w:pPr>
        <w:tabs>
          <w:tab w:val="left" w:pos="650"/>
        </w:tabs>
        <w:spacing w:after="0" w:line="360" w:lineRule="auto"/>
        <w:jc w:val="both"/>
        <w:rPr>
          <w:rFonts w:ascii="Calibri" w:eastAsia="Calibri" w:hAnsi="Calibri" w:cs="David"/>
          <w:szCs w:val="24"/>
          <w:rtl/>
        </w:rPr>
      </w:pPr>
    </w:p>
    <w:p w:rsidR="001C36E0" w:rsidRPr="001C36E0" w:rsidRDefault="001C36E0" w:rsidP="001C36E0">
      <w:pPr>
        <w:numPr>
          <w:ilvl w:val="0"/>
          <w:numId w:val="1"/>
        </w:numPr>
        <w:spacing w:after="0" w:line="360" w:lineRule="auto"/>
        <w:ind w:left="565" w:hanging="567"/>
        <w:jc w:val="both"/>
        <w:rPr>
          <w:rFonts w:ascii="David" w:hAnsi="David" w:cs="David"/>
          <w:color w:val="000000"/>
          <w:sz w:val="24"/>
          <w:szCs w:val="24"/>
        </w:rPr>
      </w:pPr>
      <w:r>
        <w:rPr>
          <w:rFonts w:ascii="David" w:hAnsi="David" w:cs="David" w:hint="cs"/>
          <w:color w:val="000000"/>
          <w:sz w:val="24"/>
          <w:szCs w:val="24"/>
          <w:rtl/>
        </w:rPr>
        <w:t xml:space="preserve">משרד </w:t>
      </w:r>
      <w:r w:rsidRPr="001C36E0">
        <w:rPr>
          <w:rFonts w:asciiTheme="minorBidi" w:hAnsiTheme="minorBidi" w:cs="David" w:hint="cs"/>
          <w:sz w:val="24"/>
          <w:szCs w:val="24"/>
          <w:rtl/>
        </w:rPr>
        <w:t>העלייה</w:t>
      </w:r>
      <w:r>
        <w:rPr>
          <w:rFonts w:asciiTheme="minorBidi" w:hAnsiTheme="minorBidi" w:cs="David" w:hint="cs"/>
          <w:sz w:val="24"/>
          <w:szCs w:val="24"/>
          <w:rtl/>
        </w:rPr>
        <w:t xml:space="preserve"> והקליטה</w:t>
      </w:r>
      <w:r w:rsidRPr="001C36E0">
        <w:rPr>
          <w:rFonts w:asciiTheme="minorBidi" w:hAnsiTheme="minorBidi" w:cs="David"/>
          <w:sz w:val="24"/>
          <w:szCs w:val="24"/>
          <w:rtl/>
        </w:rPr>
        <w:t xml:space="preserve"> </w:t>
      </w:r>
      <w:r w:rsidRPr="001C36E0">
        <w:rPr>
          <w:rFonts w:asciiTheme="minorBidi" w:hAnsiTheme="minorBidi" w:cs="David" w:hint="cs"/>
          <w:sz w:val="24"/>
          <w:szCs w:val="24"/>
          <w:rtl/>
        </w:rPr>
        <w:t>(להלן: "</w:t>
      </w:r>
      <w:r w:rsidRPr="001C36E0">
        <w:rPr>
          <w:rFonts w:asciiTheme="minorBidi" w:hAnsiTheme="minorBidi" w:cs="David" w:hint="cs"/>
          <w:b/>
          <w:bCs/>
          <w:sz w:val="24"/>
          <w:szCs w:val="24"/>
          <w:rtl/>
        </w:rPr>
        <w:t>המשרד</w:t>
      </w:r>
      <w:r w:rsidRPr="001C36E0">
        <w:rPr>
          <w:rFonts w:asciiTheme="minorBidi" w:hAnsiTheme="minorBidi" w:cs="David" w:hint="cs"/>
          <w:sz w:val="24"/>
          <w:szCs w:val="24"/>
          <w:rtl/>
        </w:rPr>
        <w:t xml:space="preserve">") באמצעות אגף נכסים, רכש ולוגיסטיקה (להלן: </w:t>
      </w:r>
      <w:r w:rsidRPr="001C36E0">
        <w:rPr>
          <w:rFonts w:asciiTheme="minorBidi" w:hAnsiTheme="minorBidi" w:cs="David" w:hint="cs"/>
          <w:b/>
          <w:bCs/>
          <w:sz w:val="24"/>
          <w:szCs w:val="24"/>
          <w:rtl/>
        </w:rPr>
        <w:t>"האגף המקצועי"</w:t>
      </w:r>
      <w:r w:rsidRPr="001C36E0">
        <w:rPr>
          <w:rFonts w:asciiTheme="minorBidi" w:hAnsiTheme="minorBidi" w:cs="David" w:hint="cs"/>
          <w:sz w:val="24"/>
          <w:szCs w:val="24"/>
          <w:rtl/>
        </w:rPr>
        <w:t>) פונה בזאת לקבלת הצעות להפעלת חדר כושר ולהדרכת פעילויות ספורט, בחדר הכושר המצוי במשרד ברח' קפלן 2 בירושלים.</w:t>
      </w:r>
    </w:p>
    <w:p w:rsidR="00FA333A" w:rsidRDefault="00126385" w:rsidP="00FA333A">
      <w:pPr>
        <w:numPr>
          <w:ilvl w:val="0"/>
          <w:numId w:val="1"/>
        </w:numPr>
        <w:spacing w:after="0" w:line="360" w:lineRule="auto"/>
        <w:ind w:left="565" w:hanging="567"/>
        <w:jc w:val="both"/>
        <w:rPr>
          <w:rFonts w:ascii="David" w:hAnsi="David" w:cs="David"/>
          <w:color w:val="000000"/>
          <w:sz w:val="24"/>
          <w:szCs w:val="24"/>
        </w:rPr>
      </w:pPr>
      <w:r w:rsidRPr="00FA333A">
        <w:rPr>
          <w:rFonts w:ascii="Calibri" w:eastAsia="Calibri" w:hAnsi="Calibri" w:cs="David"/>
          <w:sz w:val="24"/>
          <w:szCs w:val="24"/>
          <w:rtl/>
        </w:rPr>
        <w:t xml:space="preserve">רשאים להגיש הצעות, במענה </w:t>
      </w:r>
      <w:r w:rsidRPr="00FA333A">
        <w:rPr>
          <w:rFonts w:ascii="Calibri" w:eastAsia="Calibri" w:hAnsi="Calibri" w:cs="David" w:hint="cs"/>
          <w:sz w:val="24"/>
          <w:szCs w:val="24"/>
          <w:rtl/>
        </w:rPr>
        <w:t>למכרז</w:t>
      </w:r>
      <w:r w:rsidRPr="00FA333A">
        <w:rPr>
          <w:rFonts w:ascii="Calibri" w:eastAsia="Calibri" w:hAnsi="Calibri" w:cs="David"/>
          <w:sz w:val="24"/>
          <w:szCs w:val="24"/>
          <w:rtl/>
        </w:rPr>
        <w:t xml:space="preserve"> זה</w:t>
      </w:r>
      <w:r w:rsidRPr="00FA333A">
        <w:rPr>
          <w:rFonts w:ascii="Calibri" w:eastAsia="Calibri" w:hAnsi="Calibri" w:cs="David" w:hint="cs"/>
          <w:sz w:val="24"/>
          <w:szCs w:val="24"/>
          <w:rtl/>
        </w:rPr>
        <w:t xml:space="preserve"> תאגידים</w:t>
      </w:r>
      <w:r w:rsidRPr="00FA333A">
        <w:rPr>
          <w:rFonts w:ascii="Calibri" w:eastAsia="Calibri" w:hAnsi="Calibri" w:cs="David"/>
          <w:sz w:val="24"/>
          <w:szCs w:val="24"/>
          <w:rtl/>
        </w:rPr>
        <w:t xml:space="preserve"> </w:t>
      </w:r>
      <w:r w:rsidRPr="00FA333A">
        <w:rPr>
          <w:rFonts w:ascii="Calibri" w:eastAsia="Calibri" w:hAnsi="Calibri" w:cs="David" w:hint="cs"/>
          <w:sz w:val="24"/>
          <w:szCs w:val="24"/>
          <w:rtl/>
        </w:rPr>
        <w:t>הרשומים בישראל כדין</w:t>
      </w:r>
      <w:r w:rsidRPr="00FA333A">
        <w:rPr>
          <w:rFonts w:ascii="Calibri" w:eastAsia="Calibri" w:hAnsi="Calibri" w:cs="David"/>
          <w:sz w:val="24"/>
          <w:szCs w:val="24"/>
          <w:rtl/>
        </w:rPr>
        <w:t xml:space="preserve"> (להלן</w:t>
      </w:r>
      <w:r w:rsidRPr="00FA333A">
        <w:rPr>
          <w:rFonts w:ascii="Calibri" w:eastAsia="Calibri" w:hAnsi="Calibri" w:cs="David" w:hint="cs"/>
          <w:sz w:val="24"/>
          <w:szCs w:val="24"/>
          <w:rtl/>
        </w:rPr>
        <w:t>:</w:t>
      </w:r>
      <w:r w:rsidRPr="00FA333A">
        <w:rPr>
          <w:rFonts w:ascii="Calibri" w:eastAsia="Calibri" w:hAnsi="Calibri" w:cs="David"/>
          <w:sz w:val="24"/>
          <w:szCs w:val="24"/>
          <w:rtl/>
        </w:rPr>
        <w:t xml:space="preserve"> </w:t>
      </w:r>
      <w:r w:rsidRPr="00FA333A">
        <w:rPr>
          <w:rFonts w:ascii="Calibri" w:eastAsia="Calibri" w:hAnsi="Calibri" w:cs="David" w:hint="cs"/>
          <w:sz w:val="24"/>
          <w:szCs w:val="24"/>
          <w:rtl/>
        </w:rPr>
        <w:t>"</w:t>
      </w:r>
      <w:r w:rsidRPr="00FA333A">
        <w:rPr>
          <w:rFonts w:ascii="Calibri" w:eastAsia="Calibri" w:hAnsi="Calibri" w:cs="David"/>
          <w:b/>
          <w:bCs/>
          <w:sz w:val="24"/>
          <w:szCs w:val="24"/>
          <w:rtl/>
        </w:rPr>
        <w:t>המציע</w:t>
      </w:r>
      <w:r w:rsidRPr="00FA333A">
        <w:rPr>
          <w:rFonts w:ascii="Calibri" w:eastAsia="Calibri" w:hAnsi="Calibri" w:cs="David" w:hint="cs"/>
          <w:sz w:val="24"/>
          <w:szCs w:val="24"/>
          <w:rtl/>
        </w:rPr>
        <w:t>"</w:t>
      </w:r>
      <w:r w:rsidRPr="00FA333A">
        <w:rPr>
          <w:rFonts w:ascii="Calibri" w:eastAsia="Calibri" w:hAnsi="Calibri" w:cs="David"/>
          <w:sz w:val="24"/>
          <w:szCs w:val="24"/>
          <w:rtl/>
        </w:rPr>
        <w:t>) העומדים ב</w:t>
      </w:r>
      <w:r w:rsidRPr="00FA333A">
        <w:rPr>
          <w:rFonts w:ascii="Calibri" w:eastAsia="Calibri" w:hAnsi="Calibri" w:cs="David" w:hint="cs"/>
          <w:sz w:val="24"/>
          <w:szCs w:val="24"/>
          <w:rtl/>
        </w:rPr>
        <w:t xml:space="preserve">תנאי </w:t>
      </w:r>
      <w:r w:rsidRPr="00FA333A">
        <w:rPr>
          <w:rFonts w:ascii="Calibri" w:eastAsia="Calibri" w:hAnsi="Calibri" w:cs="David"/>
          <w:sz w:val="24"/>
          <w:szCs w:val="24"/>
          <w:rtl/>
        </w:rPr>
        <w:t>הסף המפורט</w:t>
      </w:r>
      <w:r w:rsidRPr="00FA333A">
        <w:rPr>
          <w:rFonts w:ascii="Calibri" w:eastAsia="Calibri" w:hAnsi="Calibri" w:cs="David" w:hint="cs"/>
          <w:sz w:val="24"/>
          <w:szCs w:val="24"/>
          <w:rtl/>
        </w:rPr>
        <w:t>ים</w:t>
      </w:r>
      <w:r w:rsidRPr="00FA333A">
        <w:rPr>
          <w:rFonts w:ascii="Calibri" w:eastAsia="Calibri" w:hAnsi="Calibri" w:cs="David"/>
          <w:sz w:val="24"/>
          <w:szCs w:val="24"/>
          <w:rtl/>
        </w:rPr>
        <w:t xml:space="preserve"> </w:t>
      </w:r>
      <w:r w:rsidRPr="00FA333A">
        <w:rPr>
          <w:rFonts w:ascii="Calibri" w:eastAsia="Calibri" w:hAnsi="Calibri" w:cs="David" w:hint="cs"/>
          <w:sz w:val="24"/>
          <w:szCs w:val="24"/>
          <w:rtl/>
          <w:lang w:val="ru-RU"/>
        </w:rPr>
        <w:t>במפרט</w:t>
      </w:r>
      <w:r w:rsidRPr="00FA333A">
        <w:rPr>
          <w:rFonts w:ascii="Calibri" w:eastAsia="Calibri" w:hAnsi="Calibri" w:cs="David" w:hint="cs"/>
          <w:sz w:val="24"/>
          <w:szCs w:val="24"/>
          <w:rtl/>
        </w:rPr>
        <w:t xml:space="preserve"> המכרז.</w:t>
      </w:r>
    </w:p>
    <w:p w:rsidR="00FA333A" w:rsidRDefault="00126385" w:rsidP="00FA333A">
      <w:pPr>
        <w:numPr>
          <w:ilvl w:val="0"/>
          <w:numId w:val="1"/>
        </w:numPr>
        <w:spacing w:after="0" w:line="360" w:lineRule="auto"/>
        <w:ind w:left="565" w:hanging="567"/>
        <w:jc w:val="both"/>
        <w:rPr>
          <w:rFonts w:ascii="David" w:hAnsi="David" w:cs="David"/>
          <w:color w:val="000000"/>
          <w:sz w:val="24"/>
          <w:szCs w:val="24"/>
        </w:rPr>
      </w:pPr>
      <w:r w:rsidRPr="00FA333A">
        <w:rPr>
          <w:rFonts w:ascii="Calibri" w:eastAsia="Calibri" w:hAnsi="Calibri" w:cs="David"/>
          <w:b/>
          <w:bCs/>
          <w:sz w:val="24"/>
          <w:szCs w:val="24"/>
          <w:u w:val="single"/>
          <w:rtl/>
        </w:rPr>
        <w:t xml:space="preserve">תקופת </w:t>
      </w:r>
      <w:r w:rsidRPr="00FA333A">
        <w:rPr>
          <w:rFonts w:ascii="Calibri" w:eastAsia="Calibri" w:hAnsi="Calibri" w:cs="David" w:hint="cs"/>
          <w:b/>
          <w:bCs/>
          <w:sz w:val="24"/>
          <w:szCs w:val="24"/>
          <w:u w:val="single"/>
          <w:rtl/>
        </w:rPr>
        <w:t xml:space="preserve"> </w:t>
      </w:r>
      <w:r w:rsidRPr="00FA333A">
        <w:rPr>
          <w:rFonts w:ascii="Calibri" w:eastAsia="Calibri" w:hAnsi="Calibri" w:cs="David"/>
          <w:b/>
          <w:bCs/>
          <w:sz w:val="24"/>
          <w:szCs w:val="24"/>
          <w:u w:val="single"/>
          <w:rtl/>
        </w:rPr>
        <w:t>ההתקשרות</w:t>
      </w:r>
    </w:p>
    <w:p w:rsidR="00FA333A" w:rsidRPr="00FA333A" w:rsidRDefault="00126385" w:rsidP="00FA333A">
      <w:pPr>
        <w:spacing w:after="0" w:line="360" w:lineRule="auto"/>
        <w:ind w:left="565"/>
        <w:jc w:val="both"/>
        <w:rPr>
          <w:rFonts w:ascii="David" w:hAnsi="David" w:cs="David"/>
          <w:color w:val="000000"/>
          <w:sz w:val="24"/>
          <w:szCs w:val="24"/>
          <w:rtl/>
        </w:rPr>
      </w:pPr>
      <w:r w:rsidRPr="00FA333A">
        <w:rPr>
          <w:rFonts w:ascii="Calibri" w:eastAsia="Calibri" w:hAnsi="Calibri" w:cs="David"/>
          <w:sz w:val="24"/>
          <w:szCs w:val="24"/>
          <w:rtl/>
        </w:rPr>
        <w:t>ה</w:t>
      </w:r>
      <w:r w:rsidRPr="00FA333A">
        <w:rPr>
          <w:rFonts w:ascii="Calibri" w:eastAsia="Calibri" w:hAnsi="Calibri" w:cs="David" w:hint="cs"/>
          <w:sz w:val="24"/>
          <w:szCs w:val="24"/>
          <w:rtl/>
        </w:rPr>
        <w:t xml:space="preserve">התקשרות הראשונית עם הספק הזוכה תעשה בסמוך לאחר סיום הליכי המכרז ותהיה לתקופה </w:t>
      </w:r>
      <w:r w:rsidRPr="00FA333A">
        <w:rPr>
          <w:rFonts w:ascii="Calibri" w:eastAsia="Calibri" w:hAnsi="Calibri" w:cs="David"/>
          <w:sz w:val="24"/>
          <w:szCs w:val="24"/>
          <w:rtl/>
        </w:rPr>
        <w:t xml:space="preserve">של </w:t>
      </w:r>
      <w:r w:rsidRPr="00FA333A">
        <w:rPr>
          <w:rFonts w:ascii="Calibri" w:eastAsia="Calibri" w:hAnsi="Calibri" w:cs="David" w:hint="cs"/>
          <w:sz w:val="24"/>
          <w:szCs w:val="24"/>
          <w:rtl/>
        </w:rPr>
        <w:t xml:space="preserve">12 חודשים </w:t>
      </w:r>
      <w:r w:rsidRPr="00FA333A">
        <w:rPr>
          <w:rFonts w:ascii="Calibri" w:eastAsia="Calibri" w:hAnsi="Calibri" w:cs="David"/>
          <w:sz w:val="24"/>
          <w:szCs w:val="24"/>
          <w:rtl/>
        </w:rPr>
        <w:t xml:space="preserve">מיום החתימה על ההסכם. למשרד שמורה </w:t>
      </w:r>
      <w:r w:rsidRPr="00FA333A">
        <w:rPr>
          <w:rFonts w:ascii="Calibri" w:eastAsia="Calibri" w:hAnsi="Calibri" w:cs="David" w:hint="cs"/>
          <w:sz w:val="24"/>
          <w:szCs w:val="24"/>
          <w:rtl/>
        </w:rPr>
        <w:t>זכות הברירה, לפי שיקול דעתו הבלעדי, להאריך את תקופת ההתקשרות האמורה לעיל, לתקופה</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או</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לתקופות</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נוספות</w:t>
      </w:r>
      <w:r w:rsidRPr="00FA333A">
        <w:rPr>
          <w:rFonts w:ascii="Calibri" w:eastAsia="Calibri" w:hAnsi="Calibri" w:cs="David"/>
          <w:sz w:val="24"/>
          <w:szCs w:val="24"/>
          <w:rtl/>
        </w:rPr>
        <w:t xml:space="preserve">, </w:t>
      </w:r>
      <w:r w:rsidRPr="00FA333A">
        <w:rPr>
          <w:rFonts w:ascii="Calibri" w:eastAsia="Calibri" w:hAnsi="Calibri" w:cs="David" w:hint="cs"/>
          <w:sz w:val="24"/>
          <w:szCs w:val="24"/>
          <w:rtl/>
        </w:rPr>
        <w:t xml:space="preserve">של עד </w:t>
      </w:r>
      <w:r w:rsidRPr="00FA333A">
        <w:rPr>
          <w:rFonts w:ascii="Calibri" w:eastAsia="Calibri" w:hAnsi="Calibri" w:cs="David" w:hint="eastAsia"/>
          <w:sz w:val="24"/>
          <w:szCs w:val="24"/>
          <w:rtl/>
        </w:rPr>
        <w:t>שנה</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אחת</w:t>
      </w:r>
      <w:r w:rsidRPr="00FA333A">
        <w:rPr>
          <w:rFonts w:ascii="Calibri" w:eastAsia="Calibri" w:hAnsi="Calibri" w:cs="David" w:hint="cs"/>
          <w:sz w:val="24"/>
          <w:szCs w:val="24"/>
          <w:rtl/>
        </w:rPr>
        <w:t xml:space="preserve"> בכל פעם</w:t>
      </w:r>
      <w:r w:rsidRPr="00FA333A">
        <w:rPr>
          <w:rFonts w:ascii="Calibri" w:eastAsia="Calibri" w:hAnsi="Calibri" w:cs="David"/>
          <w:sz w:val="24"/>
          <w:szCs w:val="24"/>
          <w:rtl/>
        </w:rPr>
        <w:t xml:space="preserve">, </w:t>
      </w:r>
      <w:r w:rsidRPr="00FA333A">
        <w:rPr>
          <w:rFonts w:ascii="Calibri" w:eastAsia="Calibri" w:hAnsi="Calibri" w:cs="David" w:hint="cs"/>
          <w:sz w:val="24"/>
          <w:szCs w:val="24"/>
          <w:rtl/>
        </w:rPr>
        <w:t xml:space="preserve">אשר </w:t>
      </w:r>
      <w:r w:rsidRPr="00FA333A">
        <w:rPr>
          <w:rFonts w:ascii="Calibri" w:eastAsia="Calibri" w:hAnsi="Calibri" w:cs="David" w:hint="eastAsia"/>
          <w:sz w:val="24"/>
          <w:szCs w:val="24"/>
          <w:rtl/>
        </w:rPr>
        <w:t>ביחד</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לא</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יעלו</w:t>
      </w:r>
      <w:r w:rsidRPr="00FA333A">
        <w:rPr>
          <w:rFonts w:ascii="Calibri" w:eastAsia="Calibri" w:hAnsi="Calibri" w:cs="David"/>
          <w:sz w:val="24"/>
          <w:szCs w:val="24"/>
          <w:rtl/>
        </w:rPr>
        <w:t xml:space="preserve"> </w:t>
      </w:r>
      <w:r w:rsidRPr="00FA333A">
        <w:rPr>
          <w:rFonts w:ascii="Calibri" w:eastAsia="Calibri" w:hAnsi="Calibri" w:cs="David" w:hint="eastAsia"/>
          <w:sz w:val="24"/>
          <w:szCs w:val="24"/>
          <w:rtl/>
        </w:rPr>
        <w:t>על</w:t>
      </w:r>
      <w:r w:rsidRPr="00FA333A">
        <w:rPr>
          <w:rFonts w:ascii="Calibri" w:eastAsia="Calibri" w:hAnsi="Calibri" w:cs="David"/>
          <w:sz w:val="24"/>
          <w:szCs w:val="24"/>
          <w:rtl/>
        </w:rPr>
        <w:t xml:space="preserve"> </w:t>
      </w:r>
      <w:r w:rsidRPr="00FA333A">
        <w:rPr>
          <w:rFonts w:ascii="Calibri" w:eastAsia="Calibri" w:hAnsi="Calibri" w:cs="David" w:hint="cs"/>
          <w:sz w:val="24"/>
          <w:szCs w:val="24"/>
          <w:rtl/>
        </w:rPr>
        <w:t>5 שנים. יתר ההוראות הנוגעות לתקופת ואופן ההתקשרות, כמפורט במפרט המכרז.</w:t>
      </w:r>
    </w:p>
    <w:p w:rsidR="00FA333A" w:rsidRPr="00FA333A" w:rsidRDefault="00FA333A" w:rsidP="00FA333A">
      <w:pPr>
        <w:pStyle w:val="a7"/>
        <w:numPr>
          <w:ilvl w:val="0"/>
          <w:numId w:val="1"/>
        </w:numPr>
        <w:spacing w:after="0" w:line="360" w:lineRule="auto"/>
        <w:ind w:left="565" w:hanging="567"/>
        <w:jc w:val="both"/>
        <w:rPr>
          <w:rFonts w:ascii="Calibri" w:eastAsia="Calibri" w:hAnsi="Calibri" w:cs="David"/>
          <w:b/>
          <w:bCs/>
          <w:sz w:val="24"/>
          <w:szCs w:val="24"/>
        </w:rPr>
      </w:pPr>
      <w:r w:rsidRPr="00FA333A">
        <w:rPr>
          <w:rFonts w:ascii="David" w:hAnsi="David" w:cs="David" w:hint="cs"/>
          <w:b/>
          <w:bCs/>
          <w:snapToGrid w:val="0"/>
          <w:sz w:val="24"/>
          <w:szCs w:val="24"/>
          <w:u w:val="single"/>
          <w:rtl/>
        </w:rPr>
        <w:t>מנהלה</w:t>
      </w:r>
    </w:p>
    <w:p w:rsidR="00FA333A" w:rsidRPr="00FA333A" w:rsidRDefault="00FA333A" w:rsidP="00FA333A">
      <w:pPr>
        <w:pStyle w:val="a7"/>
        <w:numPr>
          <w:ilvl w:val="0"/>
          <w:numId w:val="5"/>
        </w:numPr>
        <w:spacing w:after="0" w:line="360" w:lineRule="auto"/>
        <w:jc w:val="both"/>
        <w:rPr>
          <w:rFonts w:ascii="Calibri" w:eastAsia="Calibri" w:hAnsi="Calibri" w:cs="David"/>
          <w:b/>
          <w:bCs/>
          <w:sz w:val="24"/>
          <w:szCs w:val="24"/>
        </w:rPr>
      </w:pPr>
      <w:r w:rsidRPr="00FA333A">
        <w:rPr>
          <w:rFonts w:ascii="David" w:hAnsi="David" w:cs="David" w:hint="cs"/>
          <w:noProof/>
          <w:sz w:val="24"/>
          <w:szCs w:val="24"/>
          <w:rtl/>
          <w:lang w:val="ru-RU"/>
        </w:rPr>
        <w:t xml:space="preserve">ניתן לעיין במסמכי המכרז באתר האינטרנט של המשרד בכתובת </w:t>
      </w:r>
      <w:r w:rsidRPr="00FA333A">
        <w:rPr>
          <w:rFonts w:ascii="David" w:hAnsi="David" w:cs="David" w:hint="cs"/>
          <w:noProof/>
          <w:sz w:val="24"/>
          <w:szCs w:val="24"/>
          <w:lang w:val="ru-RU"/>
        </w:rPr>
        <w:t>www.klita.gov.il</w:t>
      </w:r>
      <w:r w:rsidRPr="00FA333A">
        <w:rPr>
          <w:rFonts w:ascii="David" w:hAnsi="David" w:cs="David" w:hint="cs"/>
          <w:noProof/>
          <w:sz w:val="24"/>
          <w:szCs w:val="24"/>
          <w:rtl/>
          <w:lang w:val="ru-RU"/>
        </w:rPr>
        <w:t xml:space="preserve"> בתפריט ראשי בנושא "מכרזים" ובאתר </w:t>
      </w:r>
      <w:r w:rsidRPr="00FA333A">
        <w:rPr>
          <w:rFonts w:ascii="David" w:hAnsi="David" w:cs="David" w:hint="cs"/>
          <w:noProof/>
          <w:sz w:val="24"/>
          <w:szCs w:val="24"/>
          <w:lang w:val="ru-RU"/>
        </w:rPr>
        <w:t>gov.il</w:t>
      </w:r>
      <w:r w:rsidRPr="00FA333A">
        <w:rPr>
          <w:rFonts w:ascii="David" w:hAnsi="David" w:cs="David" w:hint="cs"/>
          <w:noProof/>
          <w:sz w:val="24"/>
          <w:szCs w:val="24"/>
          <w:rtl/>
          <w:lang w:val="ru-RU"/>
        </w:rPr>
        <w:t>. המבקש להשתתף במכרז יוריד את מסמכי המכרז מאתר האינטרנט של המשרד.</w:t>
      </w:r>
    </w:p>
    <w:p w:rsidR="00FA333A" w:rsidRPr="00650B30" w:rsidRDefault="00FA333A" w:rsidP="00A62BC4">
      <w:pPr>
        <w:pStyle w:val="a7"/>
        <w:numPr>
          <w:ilvl w:val="0"/>
          <w:numId w:val="5"/>
        </w:numPr>
        <w:spacing w:after="0" w:line="360" w:lineRule="auto"/>
        <w:jc w:val="both"/>
        <w:rPr>
          <w:rFonts w:ascii="Calibri" w:eastAsia="Calibri" w:hAnsi="Calibri" w:cs="David"/>
          <w:b/>
          <w:bCs/>
          <w:sz w:val="24"/>
          <w:szCs w:val="24"/>
        </w:rPr>
      </w:pPr>
      <w:r w:rsidRPr="00FA333A">
        <w:rPr>
          <w:rFonts w:ascii="David" w:hAnsi="David" w:cs="David" w:hint="cs"/>
          <w:noProof/>
          <w:sz w:val="24"/>
          <w:szCs w:val="24"/>
          <w:rtl/>
        </w:rPr>
        <w:t>לצורך קבלת תשובות לשאלות הבהרה וכל הודעה אחר</w:t>
      </w:r>
      <w:r w:rsidR="00650B30">
        <w:rPr>
          <w:rFonts w:ascii="David" w:hAnsi="David" w:cs="David" w:hint="cs"/>
          <w:noProof/>
          <w:sz w:val="24"/>
          <w:szCs w:val="24"/>
          <w:rtl/>
        </w:rPr>
        <w:t xml:space="preserve">ת בנוגע למכרז, יש להעביר </w:t>
      </w:r>
      <w:r w:rsidR="00650B30" w:rsidRPr="00650B30">
        <w:rPr>
          <w:rFonts w:ascii="David" w:eastAsia="Times New Roman" w:hAnsi="David" w:cs="David" w:hint="cs"/>
          <w:noProof/>
          <w:sz w:val="24"/>
          <w:szCs w:val="24"/>
          <w:rtl/>
          <w:lang w:eastAsia="he-IL"/>
        </w:rPr>
        <w:t xml:space="preserve">בדוא"ל למרכזת ועדת מכרזים, הגב' מיטל יצחקי, בכתובת:  </w:t>
      </w:r>
      <w:hyperlink r:id="rId12" w:history="1">
        <w:r w:rsidR="00650B30" w:rsidRPr="00650B30">
          <w:rPr>
            <w:rStyle w:val="Hyperlink"/>
            <w:rFonts w:ascii="David" w:eastAsia="Times New Roman" w:hAnsi="David" w:cs="David"/>
            <w:noProof/>
            <w:sz w:val="24"/>
            <w:szCs w:val="24"/>
            <w:lang w:eastAsia="he-IL"/>
          </w:rPr>
          <w:t>meital@moia.gov.il</w:t>
        </w:r>
      </w:hyperlink>
      <w:r w:rsidR="00650B30" w:rsidRPr="00650B30">
        <w:rPr>
          <w:rFonts w:eastAsia="Times New Roman" w:cs="David" w:hint="cs"/>
          <w:sz w:val="24"/>
          <w:szCs w:val="24"/>
          <w:rtl/>
          <w:lang w:eastAsia="he-IL"/>
        </w:rPr>
        <w:t>, ע</w:t>
      </w:r>
      <w:r w:rsidR="00650B30" w:rsidRPr="00650B30">
        <w:rPr>
          <w:rFonts w:ascii="David" w:eastAsia="Times New Roman" w:hAnsi="David" w:cs="David" w:hint="cs"/>
          <w:noProof/>
          <w:sz w:val="24"/>
          <w:szCs w:val="24"/>
          <w:rtl/>
          <w:lang w:eastAsia="he-IL"/>
        </w:rPr>
        <w:t>ד ליום</w:t>
      </w:r>
      <w:r w:rsidR="001C36E0">
        <w:rPr>
          <w:rFonts w:ascii="David" w:eastAsia="Times New Roman" w:hAnsi="David" w:cs="David" w:hint="cs"/>
          <w:noProof/>
          <w:sz w:val="24"/>
          <w:szCs w:val="24"/>
          <w:rtl/>
          <w:lang w:eastAsia="he-IL"/>
        </w:rPr>
        <w:t xml:space="preserve"> </w:t>
      </w:r>
      <w:r w:rsidR="00A62BC4">
        <w:rPr>
          <w:rFonts w:ascii="David" w:eastAsia="Times New Roman" w:hAnsi="David" w:cs="David" w:hint="cs"/>
          <w:noProof/>
          <w:sz w:val="24"/>
          <w:szCs w:val="24"/>
          <w:rtl/>
          <w:lang w:eastAsia="he-IL"/>
        </w:rPr>
        <w:t>17.11.2016</w:t>
      </w:r>
      <w:r w:rsidR="00650B30" w:rsidRPr="00650B30">
        <w:rPr>
          <w:rFonts w:ascii="David" w:eastAsia="Times New Roman" w:hAnsi="David" w:cs="David" w:hint="cs"/>
          <w:noProof/>
          <w:sz w:val="24"/>
          <w:szCs w:val="24"/>
          <w:rtl/>
          <w:lang w:eastAsia="he-IL"/>
        </w:rPr>
        <w:t>,</w:t>
      </w:r>
      <w:r w:rsidR="00650B30">
        <w:rPr>
          <w:rFonts w:ascii="David" w:eastAsia="Times New Roman" w:hAnsi="David" w:cs="David" w:hint="cs"/>
          <w:noProof/>
          <w:sz w:val="24"/>
          <w:szCs w:val="24"/>
          <w:rtl/>
          <w:lang w:eastAsia="he-IL"/>
        </w:rPr>
        <w:t xml:space="preserve"> </w:t>
      </w:r>
      <w:r w:rsidRPr="00650B30">
        <w:rPr>
          <w:rFonts w:ascii="David" w:hAnsi="David" w:cs="David" w:hint="cs"/>
          <w:noProof/>
          <w:sz w:val="24"/>
          <w:szCs w:val="24"/>
          <w:rtl/>
        </w:rPr>
        <w:t xml:space="preserve">טופס רישום להשתתפות במכרז בנוסח המצ"ב </w:t>
      </w:r>
      <w:r w:rsidRPr="00650B30">
        <w:rPr>
          <w:rFonts w:ascii="David" w:hAnsi="David" w:cs="David" w:hint="cs"/>
          <w:b/>
          <w:bCs/>
          <w:noProof/>
          <w:sz w:val="24"/>
          <w:szCs w:val="24"/>
          <w:rtl/>
        </w:rPr>
        <w:t>כנספח א'</w:t>
      </w:r>
      <w:r w:rsidRPr="00650B30">
        <w:rPr>
          <w:rFonts w:ascii="David" w:hAnsi="David" w:cs="David" w:hint="cs"/>
          <w:noProof/>
          <w:sz w:val="24"/>
          <w:szCs w:val="24"/>
          <w:rtl/>
        </w:rPr>
        <w:t>. מציע שלא יעביר טופס זה יהיה מנוע  מלטעון כל טענה לפיה לא קיבל הודעות מטעם המשרד בנוגע למכרז, לרבות מענה לשאלות ההבהרה.</w:t>
      </w:r>
    </w:p>
    <w:p w:rsidR="0005734C" w:rsidRPr="00650B30" w:rsidRDefault="00FA333A" w:rsidP="00650B30">
      <w:pPr>
        <w:pStyle w:val="a7"/>
        <w:numPr>
          <w:ilvl w:val="0"/>
          <w:numId w:val="5"/>
        </w:numPr>
        <w:spacing w:after="0" w:line="360" w:lineRule="auto"/>
        <w:jc w:val="both"/>
        <w:rPr>
          <w:rFonts w:ascii="Calibri" w:eastAsia="Calibri" w:hAnsi="Calibri" w:cs="David"/>
          <w:b/>
          <w:bCs/>
          <w:sz w:val="24"/>
          <w:szCs w:val="24"/>
        </w:rPr>
      </w:pPr>
      <w:r w:rsidRPr="00FA333A">
        <w:rPr>
          <w:rFonts w:ascii="David" w:hAnsi="David" w:cs="David" w:hint="cs"/>
          <w:sz w:val="24"/>
          <w:szCs w:val="24"/>
          <w:rtl/>
          <w:lang w:val="ru-RU"/>
        </w:rPr>
        <w:t xml:space="preserve">נציגת המשרד, אליה יש להפנות את כל השאלות והבירורים ביחס למכרז זה, היא </w:t>
      </w:r>
      <w:r w:rsidR="00650B30">
        <w:rPr>
          <w:rFonts w:ascii="David" w:hAnsi="David" w:cs="David" w:hint="cs"/>
          <w:sz w:val="24"/>
          <w:szCs w:val="24"/>
          <w:rtl/>
          <w:lang w:val="ru-RU"/>
        </w:rPr>
        <w:t xml:space="preserve">הגב' מיטל יצחקי, מרכזת ועדת מכרזים במשרד. </w:t>
      </w:r>
      <w:r w:rsidRPr="00650B30">
        <w:rPr>
          <w:rFonts w:ascii="David" w:hAnsi="David" w:cs="David" w:hint="cs"/>
          <w:sz w:val="24"/>
          <w:szCs w:val="24"/>
          <w:rtl/>
          <w:lang w:val="ru-RU"/>
        </w:rPr>
        <w:t>שאלות הבהרה יש להפנות באמצעות הדוא"ל בלבד, לכתובת המופיעה בסעיף 4(ב) דלעיל, תוך פירוט השאלה, פרטי השואל וכתובת דוא"ל למענה. פניות בכל דרך אחרת לא יענו.</w:t>
      </w:r>
    </w:p>
    <w:p w:rsidR="0005734C" w:rsidRPr="0005734C" w:rsidRDefault="00FA333A" w:rsidP="00A62BC4">
      <w:pPr>
        <w:pStyle w:val="a7"/>
        <w:numPr>
          <w:ilvl w:val="0"/>
          <w:numId w:val="5"/>
        </w:numPr>
        <w:spacing w:after="0" w:line="360" w:lineRule="auto"/>
        <w:jc w:val="both"/>
        <w:rPr>
          <w:rFonts w:ascii="Calibri" w:eastAsia="Calibri" w:hAnsi="Calibri" w:cs="David"/>
          <w:b/>
          <w:bCs/>
          <w:sz w:val="24"/>
          <w:szCs w:val="24"/>
        </w:rPr>
      </w:pPr>
      <w:r w:rsidRPr="0005734C">
        <w:rPr>
          <w:rFonts w:ascii="David" w:hAnsi="David" w:cs="David" w:hint="cs"/>
          <w:sz w:val="24"/>
          <w:szCs w:val="24"/>
          <w:rtl/>
          <w:lang w:val="ru-RU"/>
        </w:rPr>
        <w:t>את שאלות הה</w:t>
      </w:r>
      <w:r w:rsidR="00650B30">
        <w:rPr>
          <w:rFonts w:ascii="David" w:hAnsi="David" w:cs="David" w:hint="cs"/>
          <w:sz w:val="24"/>
          <w:szCs w:val="24"/>
          <w:rtl/>
          <w:lang w:val="ru-RU"/>
        </w:rPr>
        <w:t xml:space="preserve">בהרה יש להעביר עד לא יאוחר מיום </w:t>
      </w:r>
      <w:r w:rsidR="00A62BC4">
        <w:rPr>
          <w:rFonts w:ascii="David" w:hAnsi="David" w:cs="David" w:hint="cs"/>
          <w:sz w:val="24"/>
          <w:szCs w:val="24"/>
          <w:rtl/>
          <w:lang w:val="ru-RU"/>
        </w:rPr>
        <w:t>17.11.2016</w:t>
      </w:r>
      <w:r w:rsidRPr="0005734C">
        <w:rPr>
          <w:rFonts w:ascii="David" w:hAnsi="David" w:cs="David" w:hint="cs"/>
          <w:sz w:val="24"/>
          <w:szCs w:val="24"/>
          <w:rtl/>
          <w:lang w:val="ru-RU"/>
        </w:rPr>
        <w:t>. שאלות שיתקבלו לאחר מועד זה לא יענו. תשובות לשאלות ההבהרה שיגיעו מכל הנרשמים להשתתפות במכרז עד למועד זה ישלחו לכל הנרשמים במרו</w:t>
      </w:r>
      <w:r w:rsidR="00650B30">
        <w:rPr>
          <w:rFonts w:ascii="David" w:hAnsi="David" w:cs="David" w:hint="cs"/>
          <w:sz w:val="24"/>
          <w:szCs w:val="24"/>
          <w:rtl/>
          <w:lang w:val="ru-RU"/>
        </w:rPr>
        <w:t xml:space="preserve">כז, תוך עילום שם השואל, עד ליום </w:t>
      </w:r>
      <w:r w:rsidR="00A62BC4">
        <w:rPr>
          <w:rFonts w:ascii="David" w:hAnsi="David" w:cs="David" w:hint="cs"/>
          <w:sz w:val="24"/>
          <w:szCs w:val="24"/>
          <w:rtl/>
          <w:lang w:val="ru-RU"/>
        </w:rPr>
        <w:t>21.11.2016</w:t>
      </w:r>
      <w:r w:rsidR="00650B30">
        <w:rPr>
          <w:rFonts w:ascii="David" w:hAnsi="David" w:cs="David" w:hint="cs"/>
          <w:sz w:val="24"/>
          <w:szCs w:val="24"/>
          <w:rtl/>
          <w:lang w:val="ru-RU"/>
        </w:rPr>
        <w:t xml:space="preserve"> </w:t>
      </w:r>
      <w:r w:rsidRPr="0005734C">
        <w:rPr>
          <w:rFonts w:ascii="David" w:hAnsi="David" w:cs="David" w:hint="cs"/>
          <w:sz w:val="24"/>
          <w:szCs w:val="24"/>
          <w:rtl/>
          <w:lang w:val="ru-RU"/>
        </w:rPr>
        <w:t>באמצעות דוא"ל.</w:t>
      </w:r>
    </w:p>
    <w:p w:rsidR="0005734C" w:rsidRPr="0005734C" w:rsidRDefault="00FA333A" w:rsidP="001C36E0">
      <w:pPr>
        <w:pStyle w:val="a7"/>
        <w:numPr>
          <w:ilvl w:val="0"/>
          <w:numId w:val="5"/>
        </w:numPr>
        <w:spacing w:after="0" w:line="360" w:lineRule="auto"/>
        <w:jc w:val="both"/>
        <w:rPr>
          <w:rFonts w:ascii="Calibri" w:eastAsia="Calibri" w:hAnsi="Calibri" w:cs="David"/>
          <w:b/>
          <w:bCs/>
          <w:sz w:val="24"/>
          <w:szCs w:val="24"/>
        </w:rPr>
      </w:pPr>
      <w:r w:rsidRPr="0005734C">
        <w:rPr>
          <w:rFonts w:ascii="David" w:hAnsi="David" w:cs="David" w:hint="cs"/>
          <w:noProof/>
          <w:sz w:val="24"/>
          <w:szCs w:val="24"/>
          <w:rtl/>
        </w:rPr>
        <w:t xml:space="preserve">את ההצעות יש למסור במעטפה סגורה, בארבעה עותקים, </w:t>
      </w:r>
      <w:r w:rsidRPr="0005734C">
        <w:rPr>
          <w:rFonts w:ascii="David" w:hAnsi="David" w:cs="David" w:hint="cs"/>
          <w:b/>
          <w:bCs/>
          <w:noProof/>
          <w:sz w:val="24"/>
          <w:szCs w:val="24"/>
          <w:u w:val="single"/>
          <w:rtl/>
        </w:rPr>
        <w:t>לתיבת המכרזים של המשרד</w:t>
      </w:r>
      <w:r w:rsidRPr="0005734C">
        <w:rPr>
          <w:rFonts w:ascii="David" w:hAnsi="David" w:cs="David" w:hint="cs"/>
          <w:noProof/>
          <w:sz w:val="24"/>
          <w:szCs w:val="24"/>
          <w:rtl/>
        </w:rPr>
        <w:t>, הנמצאת במשרד הראשי של משרד 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 על המעטפה יש לציין: "משרד העלי</w:t>
      </w:r>
      <w:r w:rsidR="00650B30">
        <w:rPr>
          <w:rFonts w:ascii="David" w:hAnsi="David" w:cs="David" w:hint="cs"/>
          <w:noProof/>
          <w:sz w:val="24"/>
          <w:szCs w:val="24"/>
          <w:rtl/>
        </w:rPr>
        <w:t xml:space="preserve">יה והקליטה – מכרז פומבי מס' </w:t>
      </w:r>
      <w:r w:rsidR="001C36E0">
        <w:rPr>
          <w:rFonts w:ascii="David" w:hAnsi="David" w:cs="David" w:hint="cs"/>
          <w:noProof/>
          <w:sz w:val="24"/>
          <w:szCs w:val="24"/>
          <w:rtl/>
        </w:rPr>
        <w:t>5/2016 להפעלת חדר כושר במשרד העלייה והקליטה</w:t>
      </w:r>
      <w:r w:rsidRPr="0005734C">
        <w:rPr>
          <w:rFonts w:ascii="David" w:hAnsi="David" w:cs="David" w:hint="cs"/>
          <w:noProof/>
          <w:sz w:val="24"/>
          <w:szCs w:val="24"/>
          <w:rtl/>
        </w:rPr>
        <w:t>" בלבד, ללא שם המציע או כל פרט מזהה אחר. כל עמוד בעותק המקורי של ההצעה ייחתם בחתימה וחותמת המציע (כשהמציע תאגיד - בחתימת מורשי החתימה).</w:t>
      </w:r>
    </w:p>
    <w:p w:rsidR="0005734C" w:rsidRPr="00B90D0D" w:rsidRDefault="00FA333A" w:rsidP="00B90D0D">
      <w:pPr>
        <w:pStyle w:val="a7"/>
        <w:numPr>
          <w:ilvl w:val="0"/>
          <w:numId w:val="5"/>
        </w:numPr>
        <w:spacing w:after="0" w:line="360" w:lineRule="auto"/>
        <w:jc w:val="both"/>
        <w:rPr>
          <w:rFonts w:ascii="Calibri" w:eastAsia="Calibri" w:hAnsi="Calibri" w:cs="David"/>
          <w:sz w:val="24"/>
          <w:szCs w:val="24"/>
        </w:rPr>
      </w:pPr>
      <w:r w:rsidRPr="0005734C">
        <w:rPr>
          <w:rFonts w:ascii="David" w:hAnsi="David" w:cs="David" w:hint="cs"/>
          <w:noProof/>
          <w:sz w:val="24"/>
          <w:szCs w:val="24"/>
          <w:rtl/>
        </w:rPr>
        <w:t xml:space="preserve">תשומת לב המציעים מופנית לכך, כי הכניסה למשרד כרוכה בתיאום מראש ובבידוק בטחוני. </w:t>
      </w:r>
      <w:r w:rsidRPr="00B90D0D">
        <w:rPr>
          <w:rFonts w:ascii="David" w:hAnsi="David" w:cs="David" w:hint="cs"/>
          <w:noProof/>
          <w:sz w:val="24"/>
          <w:szCs w:val="24"/>
          <w:rtl/>
        </w:rPr>
        <w:t xml:space="preserve">מס' הטלפון לתיאום כניסה: </w:t>
      </w:r>
      <w:r w:rsidR="00B90D0D" w:rsidRPr="00B90D0D">
        <w:rPr>
          <w:rFonts w:ascii="David" w:hAnsi="David" w:cs="David" w:hint="cs"/>
          <w:noProof/>
          <w:sz w:val="24"/>
          <w:szCs w:val="24"/>
          <w:cs/>
        </w:rPr>
        <w:t>‎</w:t>
      </w:r>
      <w:r w:rsidR="00B90D0D" w:rsidRPr="00B90D0D">
        <w:rPr>
          <w:rFonts w:ascii="David" w:hAnsi="David" w:cs="David"/>
          <w:noProof/>
          <w:sz w:val="24"/>
          <w:szCs w:val="24"/>
        </w:rPr>
        <w:t>02-6214603</w:t>
      </w:r>
      <w:r w:rsidR="00B90D0D" w:rsidRPr="00B90D0D">
        <w:rPr>
          <w:rFonts w:ascii="Calibri" w:eastAsia="Calibri" w:hAnsi="Calibri" w:cs="David" w:hint="cs"/>
          <w:sz w:val="24"/>
          <w:szCs w:val="24"/>
          <w:rtl/>
        </w:rPr>
        <w:t>.</w:t>
      </w:r>
    </w:p>
    <w:p w:rsidR="00FA333A" w:rsidRPr="0005734C" w:rsidRDefault="00FA333A" w:rsidP="0005734C">
      <w:pPr>
        <w:pStyle w:val="a7"/>
        <w:numPr>
          <w:ilvl w:val="0"/>
          <w:numId w:val="5"/>
        </w:numPr>
        <w:spacing w:after="0" w:line="360" w:lineRule="auto"/>
        <w:jc w:val="both"/>
        <w:rPr>
          <w:rFonts w:ascii="Calibri" w:eastAsia="Calibri" w:hAnsi="Calibri" w:cs="David"/>
          <w:b/>
          <w:bCs/>
          <w:sz w:val="24"/>
          <w:szCs w:val="24"/>
          <w:rtl/>
        </w:rPr>
      </w:pPr>
      <w:r w:rsidRPr="0005734C">
        <w:rPr>
          <w:rFonts w:ascii="David" w:hAnsi="David" w:cs="David" w:hint="cs"/>
          <w:noProof/>
          <w:sz w:val="24"/>
          <w:szCs w:val="24"/>
          <w:rtl/>
        </w:rPr>
        <w:t>אין לשלוח הצעות בדואר או בדרך אחרת.</w:t>
      </w:r>
    </w:p>
    <w:p w:rsidR="00126385" w:rsidRPr="003C10B5" w:rsidRDefault="00126385" w:rsidP="00126385">
      <w:pPr>
        <w:spacing w:after="0" w:line="360" w:lineRule="auto"/>
        <w:jc w:val="both"/>
        <w:rPr>
          <w:rFonts w:ascii="Calibri" w:eastAsia="Calibri" w:hAnsi="Calibri" w:cs="David"/>
          <w:sz w:val="24"/>
          <w:szCs w:val="24"/>
          <w:rtl/>
        </w:rPr>
      </w:pPr>
    </w:p>
    <w:p w:rsidR="00126385" w:rsidRDefault="00126385" w:rsidP="00126385">
      <w:pPr>
        <w:spacing w:after="0" w:line="360" w:lineRule="auto"/>
        <w:jc w:val="both"/>
        <w:rPr>
          <w:rFonts w:ascii="Calibri" w:eastAsia="Calibri" w:hAnsi="Calibri" w:cs="David"/>
          <w:sz w:val="24"/>
          <w:szCs w:val="24"/>
          <w:rtl/>
        </w:rPr>
      </w:pPr>
    </w:p>
    <w:p w:rsidR="00126385" w:rsidRPr="003C10B5" w:rsidRDefault="00126385" w:rsidP="00126385">
      <w:pPr>
        <w:spacing w:after="0" w:line="360" w:lineRule="auto"/>
        <w:jc w:val="both"/>
        <w:rPr>
          <w:rFonts w:ascii="Calibri" w:eastAsia="Calibri" w:hAnsi="Calibri" w:cs="David"/>
          <w:sz w:val="24"/>
          <w:szCs w:val="24"/>
        </w:rPr>
      </w:pPr>
    </w:p>
    <w:p w:rsidR="00126385" w:rsidRPr="00650B30" w:rsidRDefault="00126385" w:rsidP="00A62BC4">
      <w:pPr>
        <w:spacing w:after="0" w:line="360" w:lineRule="auto"/>
        <w:jc w:val="center"/>
        <w:rPr>
          <w:rFonts w:ascii="Times New Roman" w:eastAsia="Times New Roman" w:hAnsi="Times New Roman" w:cs="David"/>
          <w:b/>
          <w:bCs/>
          <w:sz w:val="28"/>
          <w:szCs w:val="28"/>
          <w:lang w:val="ru-RU" w:eastAsia="he-IL"/>
        </w:rPr>
      </w:pPr>
      <w:r w:rsidRPr="00650B30">
        <w:rPr>
          <w:rFonts w:ascii="Times New Roman" w:eastAsia="Times New Roman" w:hAnsi="Times New Roman" w:cs="David" w:hint="cs"/>
          <w:b/>
          <w:bCs/>
          <w:sz w:val="28"/>
          <w:szCs w:val="28"/>
          <w:rtl/>
          <w:lang w:val="ru-RU" w:eastAsia="he-IL"/>
        </w:rPr>
        <w:t>מועד אחרון למסירת ההצעות הוא יום</w:t>
      </w:r>
      <w:r w:rsidR="001C36E0">
        <w:rPr>
          <w:rFonts w:ascii="Times New Roman" w:eastAsia="Times New Roman" w:hAnsi="Times New Roman" w:cs="David" w:hint="cs"/>
          <w:b/>
          <w:bCs/>
          <w:sz w:val="28"/>
          <w:szCs w:val="28"/>
          <w:rtl/>
          <w:lang w:val="ru-RU" w:eastAsia="he-IL"/>
        </w:rPr>
        <w:t xml:space="preserve"> </w:t>
      </w:r>
      <w:r w:rsidR="00A62BC4">
        <w:rPr>
          <w:rFonts w:ascii="Times New Roman" w:eastAsia="Times New Roman" w:hAnsi="Times New Roman" w:cs="David" w:hint="cs"/>
          <w:b/>
          <w:bCs/>
          <w:sz w:val="28"/>
          <w:szCs w:val="28"/>
          <w:rtl/>
          <w:lang w:val="ru-RU" w:eastAsia="he-IL"/>
        </w:rPr>
        <w:t>ג</w:t>
      </w:r>
      <w:r w:rsidR="001C36E0">
        <w:rPr>
          <w:rFonts w:ascii="Times New Roman" w:eastAsia="Times New Roman" w:hAnsi="Times New Roman" w:cs="David" w:hint="cs"/>
          <w:b/>
          <w:bCs/>
          <w:sz w:val="28"/>
          <w:szCs w:val="28"/>
          <w:rtl/>
          <w:lang w:val="ru-RU" w:eastAsia="he-IL"/>
        </w:rPr>
        <w:t xml:space="preserve">', </w:t>
      </w:r>
      <w:r w:rsidR="00A62BC4">
        <w:rPr>
          <w:rFonts w:ascii="Times New Roman" w:eastAsia="Times New Roman" w:hAnsi="Times New Roman" w:cs="David" w:hint="cs"/>
          <w:b/>
          <w:bCs/>
          <w:sz w:val="28"/>
          <w:szCs w:val="28"/>
          <w:rtl/>
          <w:lang w:val="ru-RU" w:eastAsia="he-IL"/>
        </w:rPr>
        <w:t>ה-29.11.2016</w:t>
      </w:r>
      <w:r w:rsidRPr="00650B30">
        <w:rPr>
          <w:rFonts w:ascii="Times New Roman" w:eastAsia="Times New Roman" w:hAnsi="Times New Roman" w:cs="David" w:hint="cs"/>
          <w:b/>
          <w:bCs/>
          <w:sz w:val="28"/>
          <w:szCs w:val="28"/>
          <w:rtl/>
          <w:lang w:val="ru-RU" w:eastAsia="he-IL"/>
        </w:rPr>
        <w:t xml:space="preserve"> בשעה 12:00</w:t>
      </w:r>
    </w:p>
    <w:p w:rsidR="00126385" w:rsidRPr="00650B30" w:rsidRDefault="00126385" w:rsidP="00126385">
      <w:pPr>
        <w:spacing w:after="0" w:line="360" w:lineRule="auto"/>
        <w:jc w:val="center"/>
        <w:rPr>
          <w:rFonts w:ascii="Times New Roman" w:eastAsia="Times New Roman" w:hAnsi="Times New Roman" w:cs="David"/>
          <w:b/>
          <w:bCs/>
          <w:sz w:val="28"/>
          <w:szCs w:val="28"/>
          <w:rtl/>
          <w:lang w:val="ru-RU" w:eastAsia="he-IL"/>
        </w:rPr>
      </w:pPr>
      <w:r w:rsidRPr="00650B30">
        <w:rPr>
          <w:rFonts w:ascii="Times New Roman" w:eastAsia="Times New Roman" w:hAnsi="Times New Roman" w:cs="David" w:hint="cs"/>
          <w:b/>
          <w:bCs/>
          <w:sz w:val="28"/>
          <w:szCs w:val="28"/>
          <w:rtl/>
          <w:lang w:val="ru-RU" w:eastAsia="he-IL"/>
        </w:rPr>
        <w:t>הצעה שתוגש לאחר מועד זה לא תתקבל ולא תובא לדיון</w:t>
      </w:r>
    </w:p>
    <w:p w:rsidR="00126385" w:rsidRPr="003C10B5" w:rsidRDefault="00126385" w:rsidP="00126385">
      <w:pPr>
        <w:spacing w:after="0" w:line="360" w:lineRule="auto"/>
        <w:rPr>
          <w:rFonts w:ascii="Calibri" w:eastAsia="Calibri" w:hAnsi="Calibri" w:cs="David"/>
        </w:rPr>
      </w:pPr>
    </w:p>
    <w:p w:rsidR="00126385" w:rsidRPr="003C10B5" w:rsidRDefault="00126385" w:rsidP="00126385">
      <w:pPr>
        <w:spacing w:after="0" w:line="360" w:lineRule="auto"/>
      </w:pPr>
    </w:p>
    <w:p w:rsidR="00126385" w:rsidRPr="00FC6090" w:rsidRDefault="00126385" w:rsidP="00126385"/>
    <w:p w:rsidR="001F53C9" w:rsidRPr="00126385" w:rsidRDefault="001F53C9"/>
    <w:sectPr w:rsidR="001F53C9" w:rsidRPr="00126385" w:rsidSect="00FC6090">
      <w:headerReference w:type="default" r:id="rId13"/>
      <w:footerReference w:type="default" r:id="rId14"/>
      <w:pgSz w:w="11906" w:h="16838"/>
      <w:pgMar w:top="1418" w:right="1418" w:bottom="1418"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316" w:rsidRDefault="00DD7316">
      <w:pPr>
        <w:spacing w:after="0" w:line="240" w:lineRule="auto"/>
      </w:pPr>
      <w:r>
        <w:separator/>
      </w:r>
    </w:p>
  </w:endnote>
  <w:endnote w:type="continuationSeparator" w:id="0">
    <w:p w:rsidR="00DD7316" w:rsidRDefault="00DD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David"/>
        <w:rtl/>
      </w:rPr>
      <w:id w:val="83043708"/>
      <w:docPartObj>
        <w:docPartGallery w:val="Page Numbers (Bottom of Page)"/>
        <w:docPartUnique/>
      </w:docPartObj>
    </w:sdtPr>
    <w:sdtEndPr>
      <w:rPr>
        <w:cs/>
      </w:rPr>
    </w:sdtEndPr>
    <w:sdtContent>
      <w:p w:rsidR="00650B30" w:rsidRPr="00650B30" w:rsidRDefault="00650B30">
        <w:pPr>
          <w:pStyle w:val="a5"/>
          <w:jc w:val="center"/>
          <w:rPr>
            <w:rFonts w:cs="David"/>
            <w:rtl/>
            <w:cs/>
          </w:rPr>
        </w:pPr>
        <w:r w:rsidRPr="00650B30">
          <w:rPr>
            <w:rFonts w:cs="David"/>
          </w:rPr>
          <w:fldChar w:fldCharType="begin"/>
        </w:r>
        <w:r w:rsidRPr="00650B30">
          <w:rPr>
            <w:rFonts w:cs="David"/>
            <w:rtl/>
            <w:cs/>
          </w:rPr>
          <w:instrText>PAGE   \* MERGEFORMAT</w:instrText>
        </w:r>
        <w:r w:rsidRPr="00650B30">
          <w:rPr>
            <w:rFonts w:cs="David"/>
          </w:rPr>
          <w:fldChar w:fldCharType="separate"/>
        </w:r>
        <w:r w:rsidR="00A62BC4" w:rsidRPr="00A62BC4">
          <w:rPr>
            <w:rFonts w:cs="David"/>
            <w:noProof/>
            <w:rtl/>
            <w:lang w:val="he-IL"/>
          </w:rPr>
          <w:t>1</w:t>
        </w:r>
        <w:r w:rsidRPr="00650B30">
          <w:rPr>
            <w:rFonts w:cs="David"/>
          </w:rPr>
          <w:fldChar w:fldCharType="end"/>
        </w:r>
      </w:p>
    </w:sdtContent>
  </w:sdt>
  <w:p w:rsidR="00650B30" w:rsidRPr="00650B30" w:rsidRDefault="00650B30">
    <w:pPr>
      <w:pStyle w:val="a5"/>
      <w:rPr>
        <w:rFonts w:cs="Dav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316" w:rsidRDefault="00DD7316">
      <w:pPr>
        <w:spacing w:after="0" w:line="240" w:lineRule="auto"/>
      </w:pPr>
      <w:r>
        <w:separator/>
      </w:r>
    </w:p>
  </w:footnote>
  <w:footnote w:type="continuationSeparator" w:id="0">
    <w:p w:rsidR="00DD7316" w:rsidRDefault="00DD73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6B1" w:rsidRDefault="00126385" w:rsidP="00D956B1">
    <w:pPr>
      <w:pStyle w:val="a3"/>
      <w:jc w:val="center"/>
      <w:rPr>
        <w:b/>
        <w:bCs/>
        <w:sz w:val="40"/>
        <w:szCs w:val="40"/>
        <w:rtl/>
      </w:rPr>
    </w:pPr>
    <w:r>
      <w:rPr>
        <w:noProof/>
      </w:rPr>
      <w:drawing>
        <wp:anchor distT="0" distB="0" distL="114300" distR="114300" simplePos="0" relativeHeight="251659264" behindDoc="0" locked="0" layoutInCell="1" allowOverlap="1" wp14:anchorId="5A8A5125" wp14:editId="5A8A5126">
          <wp:simplePos x="0" y="0"/>
          <wp:positionH relativeFrom="column">
            <wp:align>center</wp:align>
          </wp:positionH>
          <wp:positionV relativeFrom="paragraph">
            <wp:posOffset>-114300</wp:posOffset>
          </wp:positionV>
          <wp:extent cx="619125" cy="752475"/>
          <wp:effectExtent l="0" t="0" r="9525" b="952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56B1" w:rsidRDefault="00DD7316" w:rsidP="00D956B1">
    <w:pPr>
      <w:pStyle w:val="a3"/>
      <w:jc w:val="center"/>
      <w:rPr>
        <w:b/>
        <w:bCs/>
        <w:sz w:val="40"/>
        <w:szCs w:val="40"/>
        <w:rtl/>
      </w:rPr>
    </w:pPr>
  </w:p>
  <w:p w:rsidR="00D956B1" w:rsidRDefault="00DD7316" w:rsidP="00D956B1">
    <w:pPr>
      <w:pStyle w:val="a3"/>
      <w:jc w:val="center"/>
      <w:rPr>
        <w:rFonts w:ascii="Arial" w:hAnsi="Arial" w:cs="Arial"/>
        <w:b/>
        <w:bCs/>
        <w:rtl/>
      </w:rPr>
    </w:pPr>
  </w:p>
  <w:p w:rsidR="00D956B1" w:rsidRPr="003C10B5" w:rsidRDefault="00126385" w:rsidP="00D956B1">
    <w:pPr>
      <w:pStyle w:val="a5"/>
      <w:jc w:val="center"/>
      <w:rPr>
        <w:rFonts w:cs="David"/>
        <w:b/>
        <w:bCs/>
        <w:color w:val="333399"/>
        <w:sz w:val="32"/>
        <w:szCs w:val="32"/>
        <w:rtl/>
      </w:rPr>
    </w:pPr>
    <w:r w:rsidRPr="003C10B5">
      <w:rPr>
        <w:rFonts w:cs="David"/>
        <w:b/>
        <w:bCs/>
        <w:color w:val="333399"/>
        <w:sz w:val="32"/>
        <w:szCs w:val="32"/>
        <w:rtl/>
      </w:rPr>
      <w:t>מדינת ישראל</w:t>
    </w:r>
  </w:p>
  <w:p w:rsidR="00D956B1" w:rsidRPr="003C10B5" w:rsidRDefault="00126385" w:rsidP="00D956B1">
    <w:pPr>
      <w:pStyle w:val="a5"/>
      <w:jc w:val="center"/>
      <w:rPr>
        <w:rFonts w:cs="David"/>
        <w:b/>
        <w:bCs/>
        <w:color w:val="333399"/>
        <w:sz w:val="28"/>
        <w:szCs w:val="28"/>
        <w:rtl/>
      </w:rPr>
    </w:pPr>
    <w:r w:rsidRPr="003C10B5">
      <w:rPr>
        <w:rFonts w:cs="David"/>
        <w:b/>
        <w:bCs/>
        <w:color w:val="333399"/>
        <w:sz w:val="28"/>
        <w:szCs w:val="28"/>
        <w:rtl/>
      </w:rPr>
      <w:t>משרד</w:t>
    </w:r>
    <w:r w:rsidRPr="003C10B5">
      <w:rPr>
        <w:rFonts w:cs="David" w:hint="cs"/>
        <w:b/>
        <w:bCs/>
        <w:color w:val="333399"/>
        <w:rtl/>
      </w:rPr>
      <w:t xml:space="preserve"> </w:t>
    </w:r>
    <w:r w:rsidRPr="003C10B5">
      <w:rPr>
        <w:rFonts w:cs="David"/>
        <w:b/>
        <w:bCs/>
        <w:color w:val="333399"/>
        <w:sz w:val="28"/>
        <w:szCs w:val="28"/>
        <w:rtl/>
      </w:rPr>
      <w:t>העלייה</w:t>
    </w:r>
    <w:r w:rsidRPr="003C10B5">
      <w:rPr>
        <w:rFonts w:cs="David" w:hint="cs"/>
        <w:b/>
        <w:bCs/>
        <w:color w:val="333399"/>
        <w:sz w:val="28"/>
        <w:szCs w:val="28"/>
        <w:rtl/>
      </w:rPr>
      <w:t xml:space="preserve"> והקליטה</w:t>
    </w:r>
  </w:p>
  <w:p w:rsidR="00D956B1" w:rsidRPr="000B731B" w:rsidRDefault="00DD731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D5520"/>
    <w:multiLevelType w:val="multilevel"/>
    <w:tmpl w:val="845E90C2"/>
    <w:lvl w:ilvl="0">
      <w:start w:val="1"/>
      <w:numFmt w:val="decimal"/>
      <w:lvlText w:val="%1."/>
      <w:lvlJc w:val="left"/>
      <w:pPr>
        <w:tabs>
          <w:tab w:val="num" w:pos="360"/>
        </w:tabs>
        <w:ind w:left="360" w:hanging="360"/>
      </w:pPr>
      <w:rPr>
        <w:rFonts w:hint="default"/>
        <w:b/>
        <w:bCs/>
        <w:lang w:bidi="he-IL"/>
      </w:rPr>
    </w:lvl>
    <w:lvl w:ilvl="1">
      <w:start w:val="1"/>
      <w:numFmt w:val="hebrew1"/>
      <w:lvlText w:val="%2."/>
      <w:lvlJc w:val="center"/>
      <w:pPr>
        <w:tabs>
          <w:tab w:val="num" w:pos="360"/>
        </w:tabs>
        <w:ind w:left="360" w:hanging="360"/>
      </w:pPr>
      <w:rPr>
        <w:rFonts w:ascii="Times New Roman" w:eastAsia="Times New Roman" w:hAnsi="Times New Roman" w:cs="David"/>
        <w:b w:val="0"/>
        <w:bCs w:val="0"/>
        <w:color w:val="auto"/>
        <w:lang w:val="en-US"/>
      </w:rPr>
    </w:lvl>
    <w:lvl w:ilvl="2">
      <w:start w:val="1"/>
      <w:numFmt w:val="hebrew1"/>
      <w:lvlText w:val="%3."/>
      <w:lvlJc w:val="left"/>
      <w:pPr>
        <w:tabs>
          <w:tab w:val="num" w:pos="1429"/>
        </w:tabs>
        <w:ind w:left="1213" w:hanging="504"/>
      </w:pPr>
      <w:rPr>
        <w:rFonts w:hint="default"/>
        <w:b w:val="0"/>
        <w:bCs w:val="0"/>
        <w:sz w:val="24"/>
        <w:szCs w:val="24"/>
      </w:rPr>
    </w:lvl>
    <w:lvl w:ilvl="3">
      <w:start w:val="1"/>
      <w:numFmt w:val="decimal"/>
      <w:lvlText w:val="%1.%2.%3.%4."/>
      <w:lvlJc w:val="left"/>
      <w:pPr>
        <w:tabs>
          <w:tab w:val="num" w:pos="216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162670D1"/>
    <w:multiLevelType w:val="hybridMultilevel"/>
    <w:tmpl w:val="B638FF90"/>
    <w:lvl w:ilvl="0" w:tplc="EA64AC90">
      <w:start w:val="1"/>
      <w:numFmt w:val="hebrew1"/>
      <w:lvlText w:val="%1."/>
      <w:lvlJc w:val="left"/>
      <w:pPr>
        <w:ind w:left="925" w:hanging="360"/>
      </w:pPr>
      <w:rPr>
        <w:rFonts w:ascii="David" w:eastAsiaTheme="minorHAnsi" w:hAnsi="David" w:hint="default"/>
        <w:b w:val="0"/>
        <w:bCs w:val="0"/>
        <w:u w:val="none"/>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
    <w:nsid w:val="38B076D6"/>
    <w:multiLevelType w:val="multilevel"/>
    <w:tmpl w:val="A60A77F6"/>
    <w:lvl w:ilvl="0">
      <w:start w:val="1"/>
      <w:numFmt w:val="decimal"/>
      <w:lvlText w:val="%1"/>
      <w:lvlJc w:val="left"/>
      <w:pPr>
        <w:ind w:left="360" w:hanging="360"/>
      </w:pPr>
      <w:rPr>
        <w:color w:val="FFFFFF"/>
      </w:rPr>
    </w:lvl>
    <w:lvl w:ilvl="1">
      <w:start w:val="1"/>
      <w:numFmt w:val="decimal"/>
      <w:lvlText w:val="%1.%2"/>
      <w:lvlJc w:val="left"/>
      <w:pPr>
        <w:ind w:left="360" w:hanging="360"/>
      </w:pPr>
      <w:rPr>
        <w:b w:val="0"/>
        <w:bCs w:val="0"/>
        <w:sz w:val="24"/>
        <w:szCs w:val="24"/>
      </w:rPr>
    </w:lvl>
    <w:lvl w:ilvl="2">
      <w:start w:val="1"/>
      <w:numFmt w:val="decimal"/>
      <w:lvlText w:val="%1.%2.%3"/>
      <w:lvlJc w:val="left"/>
      <w:pPr>
        <w:ind w:left="720" w:hanging="720"/>
      </w:pPr>
      <w:rPr>
        <w:b w:val="0"/>
        <w:bCs w:val="0"/>
        <w:sz w:val="24"/>
        <w:szCs w:val="24"/>
        <w:lang w:val="en-US"/>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41231FA7"/>
    <w:multiLevelType w:val="hybridMultilevel"/>
    <w:tmpl w:val="8978308E"/>
    <w:lvl w:ilvl="0" w:tplc="34C0F652">
      <w:start w:val="1"/>
      <w:numFmt w:val="decimal"/>
      <w:lvlText w:val="%1."/>
      <w:lvlJc w:val="left"/>
      <w:pPr>
        <w:ind w:left="642" w:hanging="585"/>
      </w:pPr>
      <w:rPr>
        <w:rFonts w:hint="default"/>
        <w:b w:val="0"/>
        <w:bCs w:val="0"/>
      </w:rPr>
    </w:lvl>
    <w:lvl w:ilvl="1" w:tplc="04090019">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4">
    <w:nsid w:val="46185C79"/>
    <w:multiLevelType w:val="multilevel"/>
    <w:tmpl w:val="A60A77F6"/>
    <w:lvl w:ilvl="0">
      <w:start w:val="1"/>
      <w:numFmt w:val="decimal"/>
      <w:lvlText w:val="%1"/>
      <w:lvlJc w:val="left"/>
      <w:pPr>
        <w:ind w:left="360" w:hanging="360"/>
      </w:pPr>
      <w:rPr>
        <w:color w:val="FFFFFF"/>
      </w:rPr>
    </w:lvl>
    <w:lvl w:ilvl="1">
      <w:start w:val="1"/>
      <w:numFmt w:val="decimal"/>
      <w:lvlText w:val="%1.%2"/>
      <w:lvlJc w:val="left"/>
      <w:pPr>
        <w:ind w:left="360" w:hanging="360"/>
      </w:pPr>
      <w:rPr>
        <w:b w:val="0"/>
        <w:bCs w:val="0"/>
        <w:sz w:val="24"/>
        <w:szCs w:val="24"/>
      </w:rPr>
    </w:lvl>
    <w:lvl w:ilvl="2">
      <w:start w:val="1"/>
      <w:numFmt w:val="decimal"/>
      <w:lvlText w:val="%1.%2.%3"/>
      <w:lvlJc w:val="left"/>
      <w:pPr>
        <w:ind w:left="720" w:hanging="720"/>
      </w:pPr>
      <w:rPr>
        <w:b w:val="0"/>
        <w:bCs w:val="0"/>
        <w:sz w:val="24"/>
        <w:szCs w:val="24"/>
        <w:lang w:val="en-US"/>
      </w:rPr>
    </w:lvl>
    <w:lvl w:ilvl="3">
      <w:start w:val="1"/>
      <w:numFmt w:val="decimal"/>
      <w:lvlText w:val="%1.%2.%3.%4"/>
      <w:lvlJc w:val="left"/>
      <w:pPr>
        <w:ind w:left="720"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385"/>
    <w:rsid w:val="0005734C"/>
    <w:rsid w:val="000D63C5"/>
    <w:rsid w:val="00126385"/>
    <w:rsid w:val="001C36E0"/>
    <w:rsid w:val="001F53C9"/>
    <w:rsid w:val="002F4D61"/>
    <w:rsid w:val="005B436A"/>
    <w:rsid w:val="00650B30"/>
    <w:rsid w:val="007E20F5"/>
    <w:rsid w:val="008874A3"/>
    <w:rsid w:val="00896D18"/>
    <w:rsid w:val="00A24DA3"/>
    <w:rsid w:val="00A62BC4"/>
    <w:rsid w:val="00AD674C"/>
    <w:rsid w:val="00B90D0D"/>
    <w:rsid w:val="00DB4882"/>
    <w:rsid w:val="00DD7316"/>
    <w:rsid w:val="00EE0C7B"/>
    <w:rsid w:val="00FA33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38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385"/>
    <w:pPr>
      <w:tabs>
        <w:tab w:val="center" w:pos="4153"/>
        <w:tab w:val="right" w:pos="8306"/>
      </w:tabs>
      <w:spacing w:after="0" w:line="240" w:lineRule="auto"/>
    </w:pPr>
  </w:style>
  <w:style w:type="character" w:customStyle="1" w:styleId="a4">
    <w:name w:val="כותרת עליונה תו"/>
    <w:basedOn w:val="a0"/>
    <w:link w:val="a3"/>
    <w:uiPriority w:val="99"/>
    <w:rsid w:val="00126385"/>
  </w:style>
  <w:style w:type="paragraph" w:styleId="a5">
    <w:name w:val="footer"/>
    <w:basedOn w:val="a"/>
    <w:link w:val="a6"/>
    <w:uiPriority w:val="99"/>
    <w:unhideWhenUsed/>
    <w:rsid w:val="00126385"/>
    <w:pPr>
      <w:tabs>
        <w:tab w:val="center" w:pos="4153"/>
        <w:tab w:val="right" w:pos="8306"/>
      </w:tabs>
      <w:spacing w:after="0" w:line="240" w:lineRule="auto"/>
    </w:pPr>
  </w:style>
  <w:style w:type="character" w:customStyle="1" w:styleId="a6">
    <w:name w:val="כותרת תחתונה תו"/>
    <w:basedOn w:val="a0"/>
    <w:link w:val="a5"/>
    <w:uiPriority w:val="99"/>
    <w:rsid w:val="00126385"/>
  </w:style>
  <w:style w:type="paragraph" w:styleId="a7">
    <w:name w:val="List Paragraph"/>
    <w:basedOn w:val="a"/>
    <w:uiPriority w:val="34"/>
    <w:qFormat/>
    <w:rsid w:val="00126385"/>
    <w:pPr>
      <w:ind w:left="720"/>
      <w:contextualSpacing/>
    </w:pPr>
  </w:style>
  <w:style w:type="character" w:styleId="a8">
    <w:name w:val="annotation reference"/>
    <w:basedOn w:val="a0"/>
    <w:uiPriority w:val="99"/>
    <w:semiHidden/>
    <w:unhideWhenUsed/>
    <w:rsid w:val="00126385"/>
    <w:rPr>
      <w:sz w:val="16"/>
      <w:szCs w:val="16"/>
    </w:rPr>
  </w:style>
  <w:style w:type="paragraph" w:styleId="a9">
    <w:name w:val="annotation text"/>
    <w:basedOn w:val="a"/>
    <w:link w:val="aa"/>
    <w:uiPriority w:val="99"/>
    <w:semiHidden/>
    <w:unhideWhenUsed/>
    <w:rsid w:val="00126385"/>
    <w:pPr>
      <w:spacing w:line="240" w:lineRule="auto"/>
    </w:pPr>
    <w:rPr>
      <w:sz w:val="20"/>
      <w:szCs w:val="20"/>
    </w:rPr>
  </w:style>
  <w:style w:type="character" w:customStyle="1" w:styleId="aa">
    <w:name w:val="טקסט הערה תו"/>
    <w:basedOn w:val="a0"/>
    <w:link w:val="a9"/>
    <w:uiPriority w:val="99"/>
    <w:semiHidden/>
    <w:rsid w:val="00126385"/>
    <w:rPr>
      <w:sz w:val="20"/>
      <w:szCs w:val="20"/>
    </w:rPr>
  </w:style>
  <w:style w:type="paragraph" w:styleId="ab">
    <w:name w:val="annotation subject"/>
    <w:basedOn w:val="a9"/>
    <w:next w:val="a9"/>
    <w:link w:val="ac"/>
    <w:uiPriority w:val="99"/>
    <w:semiHidden/>
    <w:unhideWhenUsed/>
    <w:rsid w:val="00126385"/>
    <w:rPr>
      <w:b/>
      <w:bCs/>
    </w:rPr>
  </w:style>
  <w:style w:type="character" w:customStyle="1" w:styleId="ac">
    <w:name w:val="נושא הערה תו"/>
    <w:basedOn w:val="aa"/>
    <w:link w:val="ab"/>
    <w:uiPriority w:val="99"/>
    <w:semiHidden/>
    <w:rsid w:val="00126385"/>
    <w:rPr>
      <w:b/>
      <w:bCs/>
      <w:sz w:val="20"/>
      <w:szCs w:val="20"/>
    </w:rPr>
  </w:style>
  <w:style w:type="paragraph" w:styleId="ad">
    <w:name w:val="Balloon Text"/>
    <w:basedOn w:val="a"/>
    <w:link w:val="ae"/>
    <w:uiPriority w:val="99"/>
    <w:semiHidden/>
    <w:unhideWhenUsed/>
    <w:rsid w:val="00126385"/>
    <w:pPr>
      <w:spacing w:after="0" w:line="240" w:lineRule="auto"/>
    </w:pPr>
    <w:rPr>
      <w:rFonts w:ascii="Tahoma" w:hAnsi="Tahoma" w:cs="Tahoma"/>
      <w:sz w:val="16"/>
      <w:szCs w:val="16"/>
    </w:rPr>
  </w:style>
  <w:style w:type="character" w:customStyle="1" w:styleId="ae">
    <w:name w:val="טקסט בלונים תו"/>
    <w:basedOn w:val="a0"/>
    <w:link w:val="ad"/>
    <w:uiPriority w:val="99"/>
    <w:semiHidden/>
    <w:rsid w:val="00126385"/>
    <w:rPr>
      <w:rFonts w:ascii="Tahoma" w:hAnsi="Tahoma" w:cs="Tahoma"/>
      <w:sz w:val="16"/>
      <w:szCs w:val="16"/>
    </w:rPr>
  </w:style>
  <w:style w:type="character" w:styleId="Hyperlink">
    <w:name w:val="Hyperlink"/>
    <w:rsid w:val="00650B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38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6385"/>
    <w:pPr>
      <w:tabs>
        <w:tab w:val="center" w:pos="4153"/>
        <w:tab w:val="right" w:pos="8306"/>
      </w:tabs>
      <w:spacing w:after="0" w:line="240" w:lineRule="auto"/>
    </w:pPr>
  </w:style>
  <w:style w:type="character" w:customStyle="1" w:styleId="a4">
    <w:name w:val="כותרת עליונה תו"/>
    <w:basedOn w:val="a0"/>
    <w:link w:val="a3"/>
    <w:uiPriority w:val="99"/>
    <w:rsid w:val="00126385"/>
  </w:style>
  <w:style w:type="paragraph" w:styleId="a5">
    <w:name w:val="footer"/>
    <w:basedOn w:val="a"/>
    <w:link w:val="a6"/>
    <w:uiPriority w:val="99"/>
    <w:unhideWhenUsed/>
    <w:rsid w:val="00126385"/>
    <w:pPr>
      <w:tabs>
        <w:tab w:val="center" w:pos="4153"/>
        <w:tab w:val="right" w:pos="8306"/>
      </w:tabs>
      <w:spacing w:after="0" w:line="240" w:lineRule="auto"/>
    </w:pPr>
  </w:style>
  <w:style w:type="character" w:customStyle="1" w:styleId="a6">
    <w:name w:val="כותרת תחתונה תו"/>
    <w:basedOn w:val="a0"/>
    <w:link w:val="a5"/>
    <w:uiPriority w:val="99"/>
    <w:rsid w:val="00126385"/>
  </w:style>
  <w:style w:type="paragraph" w:styleId="a7">
    <w:name w:val="List Paragraph"/>
    <w:basedOn w:val="a"/>
    <w:uiPriority w:val="34"/>
    <w:qFormat/>
    <w:rsid w:val="00126385"/>
    <w:pPr>
      <w:ind w:left="720"/>
      <w:contextualSpacing/>
    </w:pPr>
  </w:style>
  <w:style w:type="character" w:styleId="a8">
    <w:name w:val="annotation reference"/>
    <w:basedOn w:val="a0"/>
    <w:uiPriority w:val="99"/>
    <w:semiHidden/>
    <w:unhideWhenUsed/>
    <w:rsid w:val="00126385"/>
    <w:rPr>
      <w:sz w:val="16"/>
      <w:szCs w:val="16"/>
    </w:rPr>
  </w:style>
  <w:style w:type="paragraph" w:styleId="a9">
    <w:name w:val="annotation text"/>
    <w:basedOn w:val="a"/>
    <w:link w:val="aa"/>
    <w:uiPriority w:val="99"/>
    <w:semiHidden/>
    <w:unhideWhenUsed/>
    <w:rsid w:val="00126385"/>
    <w:pPr>
      <w:spacing w:line="240" w:lineRule="auto"/>
    </w:pPr>
    <w:rPr>
      <w:sz w:val="20"/>
      <w:szCs w:val="20"/>
    </w:rPr>
  </w:style>
  <w:style w:type="character" w:customStyle="1" w:styleId="aa">
    <w:name w:val="טקסט הערה תו"/>
    <w:basedOn w:val="a0"/>
    <w:link w:val="a9"/>
    <w:uiPriority w:val="99"/>
    <w:semiHidden/>
    <w:rsid w:val="00126385"/>
    <w:rPr>
      <w:sz w:val="20"/>
      <w:szCs w:val="20"/>
    </w:rPr>
  </w:style>
  <w:style w:type="paragraph" w:styleId="ab">
    <w:name w:val="annotation subject"/>
    <w:basedOn w:val="a9"/>
    <w:next w:val="a9"/>
    <w:link w:val="ac"/>
    <w:uiPriority w:val="99"/>
    <w:semiHidden/>
    <w:unhideWhenUsed/>
    <w:rsid w:val="00126385"/>
    <w:rPr>
      <w:b/>
      <w:bCs/>
    </w:rPr>
  </w:style>
  <w:style w:type="character" w:customStyle="1" w:styleId="ac">
    <w:name w:val="נושא הערה תו"/>
    <w:basedOn w:val="aa"/>
    <w:link w:val="ab"/>
    <w:uiPriority w:val="99"/>
    <w:semiHidden/>
    <w:rsid w:val="00126385"/>
    <w:rPr>
      <w:b/>
      <w:bCs/>
      <w:sz w:val="20"/>
      <w:szCs w:val="20"/>
    </w:rPr>
  </w:style>
  <w:style w:type="paragraph" w:styleId="ad">
    <w:name w:val="Balloon Text"/>
    <w:basedOn w:val="a"/>
    <w:link w:val="ae"/>
    <w:uiPriority w:val="99"/>
    <w:semiHidden/>
    <w:unhideWhenUsed/>
    <w:rsid w:val="00126385"/>
    <w:pPr>
      <w:spacing w:after="0" w:line="240" w:lineRule="auto"/>
    </w:pPr>
    <w:rPr>
      <w:rFonts w:ascii="Tahoma" w:hAnsi="Tahoma" w:cs="Tahoma"/>
      <w:sz w:val="16"/>
      <w:szCs w:val="16"/>
    </w:rPr>
  </w:style>
  <w:style w:type="character" w:customStyle="1" w:styleId="ae">
    <w:name w:val="טקסט בלונים תו"/>
    <w:basedOn w:val="a0"/>
    <w:link w:val="ad"/>
    <w:uiPriority w:val="99"/>
    <w:semiHidden/>
    <w:rsid w:val="00126385"/>
    <w:rPr>
      <w:rFonts w:ascii="Tahoma" w:hAnsi="Tahoma" w:cs="Tahoma"/>
      <w:sz w:val="16"/>
      <w:szCs w:val="16"/>
    </w:rPr>
  </w:style>
  <w:style w:type="character" w:styleId="Hyperlink">
    <w:name w:val="Hyperlink"/>
    <w:rsid w:val="00650B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827334">
      <w:bodyDiv w:val="1"/>
      <w:marLeft w:val="0"/>
      <w:marRight w:val="0"/>
      <w:marTop w:val="0"/>
      <w:marBottom w:val="0"/>
      <w:divBdr>
        <w:top w:val="none" w:sz="0" w:space="0" w:color="auto"/>
        <w:left w:val="none" w:sz="0" w:space="0" w:color="auto"/>
        <w:bottom w:val="none" w:sz="0" w:space="0" w:color="auto"/>
        <w:right w:val="none" w:sz="0" w:space="0" w:color="auto"/>
      </w:divBdr>
    </w:div>
    <w:div w:id="208190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meital@moia.gov.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2016-08-29T10:15:49+00:00</_x05ea__x05d0__x05e8__x05d9__x05da__x0020__x05de__x05e1__x05de__x05da_>
    <_x05de__x05e1__x0027__x0020__x05d0__x05e1__x05de__x05db__x05ea__x05d0_ xmlns="08D34828-0DEC-4E7B-A01F-C82654CE4470" xsi:nil="true"/>
    <_dlc_DocId xmlns="4760782a-3956-4c89-88f7-b125f56b08ac">DQJF4TFHWWDM-1-9261</_dlc_DocId>
    <_dlc_DocIdUrl xmlns="4760782a-3956-4c89-88f7-b125f56b08ac">
      <Url>http://teutza13/sites/lm/_layouts/15/DocIdRedir.aspx?ID=DQJF4TFHWWDM-1-9261</Url>
      <Description>DQJF4TFHWWDM-1-9261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0C7977-82D8-4F26-8556-3B9D8FC6AC14}">
  <ds:schemaRefs>
    <ds:schemaRef ds:uri="http://schemas.microsoft.com/sharepoint/events"/>
  </ds:schemaRefs>
</ds:datastoreItem>
</file>

<file path=customXml/itemProps2.xml><?xml version="1.0" encoding="utf-8"?>
<ds:datastoreItem xmlns:ds="http://schemas.openxmlformats.org/officeDocument/2006/customXml" ds:itemID="{8E2CCE6C-0497-4B25-AC81-01DDB749DDF6}">
  <ds:schemaRefs>
    <ds:schemaRef ds:uri="http://schemas.microsoft.com/office/2006/metadata/properties"/>
    <ds:schemaRef ds:uri="http://schemas.microsoft.com/office/infopath/2007/PartnerControls"/>
    <ds:schemaRef ds:uri="http://schemas.microsoft.com/sharepoint/v3"/>
    <ds:schemaRef ds:uri="08D34828-0DEC-4E7B-A01F-C82654CE4470"/>
    <ds:schemaRef ds:uri="4093ce13-9f19-4790-8af6-22590a21aecf"/>
    <ds:schemaRef ds:uri="e41c9766-357c-4769-bba8-d459116aeaf1"/>
    <ds:schemaRef ds:uri="4760782a-3956-4c89-88f7-b125f56b08ac"/>
  </ds:schemaRefs>
</ds:datastoreItem>
</file>

<file path=customXml/itemProps3.xml><?xml version="1.0" encoding="utf-8"?>
<ds:datastoreItem xmlns:ds="http://schemas.openxmlformats.org/officeDocument/2006/customXml" ds:itemID="{61AB9202-89AF-4F32-BE79-63523369F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1E9B3F-F969-4CCB-98A2-61AA9C212B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429</Words>
  <Characters>2145</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עדי מויאל</cp:lastModifiedBy>
  <cp:revision>2</cp:revision>
  <dcterms:created xsi:type="dcterms:W3CDTF">2016-08-21T07:03:00Z</dcterms:created>
  <dcterms:modified xsi:type="dcterms:W3CDTF">2016-08-21T07:03:00Z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57a211c5-5b90-4e70-807f-b41d2bdb7246</vt:lpwstr>
  </property>
</Properties>
</file>